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1852" w14:textId="7F4E2E73" w:rsidR="00A47F86" w:rsidRDefault="00A47F86" w:rsidP="00A47F86">
      <w:pPr>
        <w:pStyle w:val="Heading1"/>
        <w:ind w:left="3140"/>
      </w:pPr>
      <w:r>
        <w:t>COPYRIGHT AGREEMENT</w:t>
      </w:r>
    </w:p>
    <w:p w14:paraId="4C2DBCC2" w14:textId="77777777" w:rsidR="00A47F86" w:rsidRDefault="00A47F86" w:rsidP="00A47F86">
      <w:pPr>
        <w:pStyle w:val="BodyText"/>
        <w:rPr>
          <w:b/>
        </w:rPr>
      </w:pPr>
    </w:p>
    <w:p w14:paraId="11AF3672" w14:textId="77777777" w:rsidR="00A47F86" w:rsidRDefault="00A47F86" w:rsidP="00A47F86">
      <w:pPr>
        <w:pStyle w:val="BodyText"/>
        <w:ind w:left="119"/>
      </w:pPr>
      <w:r>
        <w:t>Title of the manuscript: …………………………………………………………………………………………………….....................</w:t>
      </w:r>
    </w:p>
    <w:p w14:paraId="09C87056" w14:textId="77777777" w:rsidR="00A47F86" w:rsidRDefault="00A47F86" w:rsidP="00A47F86">
      <w:pPr>
        <w:pStyle w:val="BodyText"/>
      </w:pPr>
    </w:p>
    <w:p w14:paraId="698A3A34" w14:textId="77777777" w:rsidR="00A47F86" w:rsidRDefault="00A47F86" w:rsidP="00A47F86">
      <w:pPr>
        <w:pStyle w:val="BodyText"/>
      </w:pPr>
    </w:p>
    <w:p w14:paraId="76E7C81C" w14:textId="77777777" w:rsidR="00A47F86" w:rsidRDefault="00A47F86" w:rsidP="00A47F86">
      <w:pPr>
        <w:pStyle w:val="BodyText"/>
        <w:ind w:left="120" w:right="118" w:hanging="1"/>
        <w:jc w:val="both"/>
      </w:pPr>
      <w:r>
        <w:t>The undersigned author(s) hereby assigns, conveys, and otherwise transfers all rights, title, interest and copyright ownership of said work for publication.</w:t>
      </w:r>
    </w:p>
    <w:p w14:paraId="34F4D79A" w14:textId="77777777" w:rsidR="00A47F86" w:rsidRDefault="00A47F86" w:rsidP="00A47F86">
      <w:pPr>
        <w:pStyle w:val="BodyText"/>
      </w:pPr>
    </w:p>
    <w:p w14:paraId="30000B7C" w14:textId="77777777" w:rsidR="00A47F86" w:rsidRDefault="00A47F86" w:rsidP="00A47F86">
      <w:pPr>
        <w:pStyle w:val="BodyText"/>
        <w:ind w:left="119" w:right="119"/>
        <w:jc w:val="both"/>
      </w:pPr>
      <w:r>
        <w:t>The assignment of rights to The Social Science Dialogue includes the rights to edit, publish, reproduce, distribute copies, include in indexes or search databases in print, electronic, or other media.</w:t>
      </w:r>
    </w:p>
    <w:p w14:paraId="0CC5540A" w14:textId="77777777" w:rsidR="00A47F86" w:rsidRDefault="00A47F86" w:rsidP="00A47F86">
      <w:pPr>
        <w:pStyle w:val="BodyText"/>
        <w:spacing w:before="12"/>
        <w:rPr>
          <w:sz w:val="21"/>
        </w:rPr>
      </w:pPr>
    </w:p>
    <w:p w14:paraId="0935BBC2" w14:textId="77777777" w:rsidR="00A47F86" w:rsidRDefault="00A47F86" w:rsidP="00A47F86">
      <w:pPr>
        <w:pStyle w:val="BodyText"/>
        <w:ind w:left="119" w:right="117" w:hanging="1"/>
        <w:jc w:val="both"/>
      </w:pPr>
      <w:r>
        <w:t>All accepted works become the property of The Social Science Dialogue for the Editor‐in‐Chief and may not be published elsewhere without prior written permission.</w:t>
      </w:r>
    </w:p>
    <w:p w14:paraId="6D70B6D3" w14:textId="77777777" w:rsidR="00A47F86" w:rsidRDefault="00A47F86" w:rsidP="00A47F86">
      <w:pPr>
        <w:pStyle w:val="BodyText"/>
      </w:pPr>
    </w:p>
    <w:p w14:paraId="1822A315" w14:textId="77777777" w:rsidR="00A47F86" w:rsidRDefault="00A47F86" w:rsidP="00A47F86">
      <w:pPr>
        <w:pStyle w:val="BodyText"/>
      </w:pPr>
    </w:p>
    <w:p w14:paraId="03D71BCC" w14:textId="77777777" w:rsidR="00A47F86" w:rsidRDefault="00A47F86" w:rsidP="00A47F86">
      <w:pPr>
        <w:pStyle w:val="BodyText"/>
      </w:pPr>
    </w:p>
    <w:p w14:paraId="6E52194E" w14:textId="77777777" w:rsidR="00A47F86" w:rsidRDefault="00A47F86" w:rsidP="00A47F86">
      <w:pPr>
        <w:pStyle w:val="BodyText"/>
        <w:spacing w:before="1"/>
      </w:pPr>
    </w:p>
    <w:p w14:paraId="5EA1A804" w14:textId="3284F0A3" w:rsidR="00A47F86" w:rsidRDefault="00A47F86" w:rsidP="00A47F86">
      <w:pPr>
        <w:pStyle w:val="BodyText"/>
        <w:jc w:val="both"/>
      </w:pPr>
      <w:r>
        <w:t>Authors' names</w:t>
      </w:r>
      <w:r>
        <w:rPr>
          <w:spacing w:val="-4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sequence)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</w:t>
      </w:r>
      <w:r>
        <w:rPr>
          <w:spacing w:val="-2"/>
        </w:rPr>
        <w:t xml:space="preserve"> </w:t>
      </w:r>
      <w:r>
        <w:t>author(s)</w:t>
      </w:r>
    </w:p>
    <w:p w14:paraId="31106B4B" w14:textId="5DF0DA0F" w:rsidR="00690BF5" w:rsidRDefault="00690BF5" w:rsidP="00A47F86">
      <w:pPr>
        <w:pStyle w:val="BodyText"/>
        <w:jc w:val="both"/>
      </w:pPr>
    </w:p>
    <w:p w14:paraId="7BEA6C07" w14:textId="6B3F4F09" w:rsidR="00690BF5" w:rsidRDefault="00690BF5" w:rsidP="00A47F86">
      <w:pPr>
        <w:pStyle w:val="BodyText"/>
        <w:jc w:val="both"/>
      </w:pPr>
    </w:p>
    <w:p w14:paraId="76C80E44" w14:textId="73D84C99" w:rsidR="00690BF5" w:rsidRDefault="00690BF5" w:rsidP="00A47F86">
      <w:pPr>
        <w:pStyle w:val="BodyText"/>
        <w:jc w:val="both"/>
      </w:pPr>
    </w:p>
    <w:p w14:paraId="4BFF7A33" w14:textId="22FFD0AB" w:rsidR="00690BF5" w:rsidRDefault="00690BF5" w:rsidP="00A47F86">
      <w:pPr>
        <w:pStyle w:val="BodyText"/>
        <w:jc w:val="both"/>
      </w:pPr>
    </w:p>
    <w:p w14:paraId="42857E4C" w14:textId="77777777" w:rsidR="00690BF5" w:rsidRDefault="00690BF5" w:rsidP="00690BF5">
      <w:pPr>
        <w:pStyle w:val="BodyText"/>
        <w:ind w:left="5760" w:firstLine="720"/>
      </w:pPr>
    </w:p>
    <w:p w14:paraId="57EF9784" w14:textId="77777777" w:rsidR="00690BF5" w:rsidRDefault="00690BF5" w:rsidP="00690BF5">
      <w:pPr>
        <w:pStyle w:val="BodyText"/>
        <w:ind w:left="5760" w:firstLine="720"/>
      </w:pPr>
    </w:p>
    <w:p w14:paraId="65EE791F" w14:textId="77777777" w:rsidR="00690BF5" w:rsidRDefault="00690BF5" w:rsidP="00690BF5">
      <w:pPr>
        <w:pStyle w:val="BodyText"/>
        <w:ind w:left="5760" w:firstLine="720"/>
      </w:pPr>
    </w:p>
    <w:p w14:paraId="6A72BD1C" w14:textId="77777777" w:rsidR="00690BF5" w:rsidRDefault="00690BF5" w:rsidP="00690BF5">
      <w:pPr>
        <w:pStyle w:val="BodyText"/>
        <w:ind w:left="5760" w:firstLine="720"/>
      </w:pPr>
    </w:p>
    <w:p w14:paraId="4AC77F26" w14:textId="77777777" w:rsidR="00690BF5" w:rsidRDefault="00690BF5" w:rsidP="00690BF5">
      <w:pPr>
        <w:pStyle w:val="BodyText"/>
        <w:ind w:left="5760" w:firstLine="720"/>
      </w:pPr>
    </w:p>
    <w:p w14:paraId="4AF4F74D" w14:textId="6265BB88" w:rsidR="00690BF5" w:rsidRDefault="00690BF5" w:rsidP="00690BF5">
      <w:pPr>
        <w:pStyle w:val="BodyText"/>
        <w:ind w:left="5760" w:firstLine="720"/>
      </w:pPr>
      <w:r>
        <w:t>Date:</w:t>
      </w:r>
    </w:p>
    <w:p w14:paraId="35BE1D62" w14:textId="09FBD581" w:rsidR="00690BF5" w:rsidRDefault="00690BF5" w:rsidP="00690BF5">
      <w:pPr>
        <w:pStyle w:val="BodyText"/>
        <w:ind w:left="3600" w:firstLine="720"/>
        <w:jc w:val="center"/>
      </w:pPr>
      <w:r>
        <w:t xml:space="preserve">   </w:t>
      </w:r>
      <w:proofErr w:type="spellStart"/>
      <w:r>
        <w:t>Palce</w:t>
      </w:r>
      <w:proofErr w:type="spellEnd"/>
      <w:r>
        <w:t>:</w:t>
      </w:r>
    </w:p>
    <w:p w14:paraId="12A0FE40" w14:textId="45469AEA" w:rsidR="00690BF5" w:rsidRDefault="00690BF5" w:rsidP="00690BF5">
      <w:pPr>
        <w:pStyle w:val="BodyText"/>
        <w:jc w:val="right"/>
      </w:pPr>
    </w:p>
    <w:p w14:paraId="40B1EFA7" w14:textId="285CB08F" w:rsidR="00690BF5" w:rsidRDefault="00690BF5" w:rsidP="00A47F86">
      <w:pPr>
        <w:pStyle w:val="BodyText"/>
        <w:jc w:val="both"/>
      </w:pPr>
    </w:p>
    <w:p w14:paraId="6F1DFF64" w14:textId="6CDB9B55" w:rsidR="00A47F86" w:rsidRDefault="00A47F86" w:rsidP="00A47F86">
      <w:pPr>
        <w:pStyle w:val="BodyText"/>
        <w:jc w:val="both"/>
      </w:pPr>
    </w:p>
    <w:p w14:paraId="3FE2FD65" w14:textId="021FECBA" w:rsidR="00A47F86" w:rsidRDefault="00A47F86" w:rsidP="00A47F86">
      <w:pPr>
        <w:pStyle w:val="BodyText"/>
        <w:jc w:val="both"/>
      </w:pPr>
    </w:p>
    <w:p w14:paraId="1DC957AA" w14:textId="5034E229" w:rsidR="00A47F86" w:rsidRDefault="00A47F86" w:rsidP="00A47F86">
      <w:pPr>
        <w:pStyle w:val="BodyText"/>
        <w:jc w:val="both"/>
      </w:pPr>
    </w:p>
    <w:p w14:paraId="17D521BA" w14:textId="667BA673" w:rsidR="00A47F86" w:rsidRDefault="00A47F86" w:rsidP="00A47F86">
      <w:pPr>
        <w:pStyle w:val="BodyText"/>
        <w:jc w:val="both"/>
      </w:pPr>
    </w:p>
    <w:p w14:paraId="30AD675D" w14:textId="07632F9C" w:rsidR="00A47F86" w:rsidRDefault="00A47F86" w:rsidP="00A47F86">
      <w:pPr>
        <w:pStyle w:val="BodyText"/>
        <w:jc w:val="both"/>
      </w:pPr>
    </w:p>
    <w:p w14:paraId="3A665E9B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5E6ABDD3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09544F15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4E202760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2BB40385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449B1156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4DDED823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71D407D5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45E1508D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65E68A66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5065B3B0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0B8DB33B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5EF8FF8F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400E3EF7" w14:textId="77777777" w:rsidR="00A47F86" w:rsidRDefault="00A47F86" w:rsidP="00A47F86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703960CB" w14:textId="77777777" w:rsidR="00690BF5" w:rsidRDefault="00690BF5" w:rsidP="00690BF5">
      <w:pPr>
        <w:pStyle w:val="BodyText"/>
        <w:rPr>
          <w:rFonts w:eastAsiaTheme="minorHAnsi"/>
          <w:sz w:val="18"/>
          <w:szCs w:val="18"/>
          <w:lang w:val="en-IN" w:bidi="ar-SA"/>
        </w:rPr>
      </w:pPr>
    </w:p>
    <w:p w14:paraId="7E6BB6B5" w14:textId="64433FBC" w:rsidR="00A47F86" w:rsidRDefault="00A47F86" w:rsidP="00690BF5">
      <w:pPr>
        <w:pStyle w:val="BodyText"/>
      </w:pPr>
      <w:r>
        <w:rPr>
          <w:rFonts w:eastAsiaTheme="minorHAnsi"/>
          <w:sz w:val="18"/>
          <w:szCs w:val="18"/>
          <w:lang w:val="en-IN" w:bidi="ar-SA"/>
        </w:rPr>
        <w:t>Please send the signed scanned copy of the undertaking form by e-mail to the Editor/Publisher at: thesocialsciencedialogue@gmail.com</w:t>
      </w:r>
    </w:p>
    <w:sectPr w:rsidR="00A4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86"/>
    <w:rsid w:val="00690BF5"/>
    <w:rsid w:val="00A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94907"/>
  <w15:chartTrackingRefBased/>
  <w15:docId w15:val="{B1C05194-B5D7-E048-9351-C1489C5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unga"/>
    </w:rPr>
  </w:style>
  <w:style w:type="paragraph" w:styleId="Heading1">
    <w:name w:val="heading 1"/>
    <w:basedOn w:val="Normal"/>
    <w:link w:val="Heading1Char"/>
    <w:uiPriority w:val="1"/>
    <w:qFormat/>
    <w:rsid w:val="00A47F86"/>
    <w:pPr>
      <w:widowControl w:val="0"/>
      <w:autoSpaceDE w:val="0"/>
      <w:autoSpaceDN w:val="0"/>
      <w:ind w:left="3139" w:right="3140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7F86"/>
    <w:rPr>
      <w:rFonts w:ascii="Calibri" w:eastAsia="Calibri" w:hAnsi="Calibri" w:cs="Calibri"/>
      <w:b/>
      <w:bCs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47F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F86"/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sahyadritv@gmail.com</dc:creator>
  <cp:keywords/>
  <dc:description/>
  <cp:lastModifiedBy>sahyadritv@gmail.com</cp:lastModifiedBy>
  <cp:revision>2</cp:revision>
  <dcterms:created xsi:type="dcterms:W3CDTF">2021-12-06T08:19:00Z</dcterms:created>
  <dcterms:modified xsi:type="dcterms:W3CDTF">2021-12-06T11:08:00Z</dcterms:modified>
</cp:coreProperties>
</file>